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72C8D582"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8912F6">
        <w:rPr>
          <w:b/>
          <w:bCs/>
        </w:rPr>
        <w:t>1586</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12CFFA01"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AC26CC">
        <w:t>26</w:t>
      </w:r>
      <w:r w:rsidR="008912F6">
        <w:t>.12</w:t>
      </w:r>
      <w:r w:rsidR="001671F7">
        <w:t>.</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3B2126">
      <w:pPr>
        <w:pStyle w:val="af2"/>
        <w:spacing w:line="360"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3B2126">
      <w:pPr>
        <w:pStyle w:val="af2"/>
        <w:spacing w:line="360"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5AEDF77B" w:rsidR="002C3864" w:rsidRDefault="00106CA7" w:rsidP="003B2126">
      <w:pPr>
        <w:pStyle w:val="af1"/>
        <w:spacing w:line="360" w:lineRule="auto"/>
        <w:ind w:firstLine="567"/>
        <w:jc w:val="both"/>
        <w:rPr>
          <w:b/>
          <w:sz w:val="22"/>
          <w:szCs w:val="22"/>
          <w:u w:val="single"/>
          <w:lang w:val="ru-RU"/>
        </w:rPr>
      </w:pPr>
      <w:r w:rsidRPr="003A0AD4">
        <w:rPr>
          <w:b/>
          <w:sz w:val="22"/>
          <w:szCs w:val="22"/>
          <w:u w:val="single"/>
          <w:lang w:val="ru-RU"/>
        </w:rPr>
        <w:t xml:space="preserve">Предмет договора: </w:t>
      </w:r>
      <w:r w:rsidR="005A42C1" w:rsidRPr="005A42C1">
        <w:rPr>
          <w:b/>
          <w:bCs/>
          <w:sz w:val="22"/>
          <w:szCs w:val="22"/>
          <w:u w:val="single"/>
          <w:lang w:val="ru-RU"/>
        </w:rPr>
        <w:t>Оказание услуг обязательного страхования автогражданской ответственности МУП "Водоканал" (ОСАГО) на 2026 год</w:t>
      </w:r>
      <w:r w:rsidR="002C3864" w:rsidRPr="002C3864">
        <w:rPr>
          <w:b/>
          <w:sz w:val="22"/>
          <w:szCs w:val="22"/>
          <w:u w:val="single"/>
          <w:lang w:val="ru-RU"/>
        </w:rPr>
        <w:t>;</w:t>
      </w:r>
    </w:p>
    <w:p w14:paraId="13D05595" w14:textId="3BAACB6C" w:rsidR="006175A4" w:rsidRDefault="00421B56" w:rsidP="003B2126">
      <w:pPr>
        <w:pStyle w:val="af1"/>
        <w:spacing w:line="360" w:lineRule="auto"/>
        <w:ind w:firstLine="567"/>
        <w:jc w:val="both"/>
        <w:rPr>
          <w:sz w:val="22"/>
          <w:szCs w:val="22"/>
          <w:lang w:val="ru-RU"/>
        </w:rPr>
      </w:pPr>
      <w:r w:rsidRPr="00421B56">
        <w:rPr>
          <w:b/>
          <w:bCs/>
          <w:sz w:val="22"/>
          <w:szCs w:val="22"/>
          <w:lang w:val="ru-RU"/>
        </w:rPr>
        <w:t xml:space="preserve">Объем поставки товара, выполнения работ, оказания услуг: </w:t>
      </w:r>
      <w:r w:rsidR="00E11B31" w:rsidRPr="00E11B31">
        <w:rPr>
          <w:sz w:val="22"/>
          <w:szCs w:val="22"/>
          <w:lang w:val="ru-RU"/>
        </w:rPr>
        <w:t>90 условных единиц</w:t>
      </w:r>
      <w:r w:rsidRPr="00421B56">
        <w:rPr>
          <w:sz w:val="22"/>
          <w:szCs w:val="22"/>
          <w:lang w:val="ru-RU"/>
        </w:rPr>
        <w:t>;</w:t>
      </w:r>
    </w:p>
    <w:p w14:paraId="05F2BEFA" w14:textId="68E7CC78" w:rsidR="00E11B31" w:rsidRPr="00421B56" w:rsidRDefault="00E11B31" w:rsidP="003B2126">
      <w:pPr>
        <w:pStyle w:val="af1"/>
        <w:spacing w:line="360" w:lineRule="auto"/>
        <w:ind w:firstLine="567"/>
        <w:jc w:val="both"/>
        <w:rPr>
          <w:b/>
          <w:bCs/>
          <w:sz w:val="22"/>
          <w:szCs w:val="22"/>
          <w:lang w:val="ru-RU"/>
        </w:rPr>
      </w:pPr>
      <w:r w:rsidRPr="00E11B31">
        <w:rPr>
          <w:b/>
          <w:bCs/>
          <w:sz w:val="22"/>
          <w:szCs w:val="22"/>
          <w:lang w:val="ru-RU"/>
        </w:rPr>
        <w:t>Начальная (максимальная) цена договора: 216 150 (Двести шестнадцать тысяч сто пятьдесят) руб. 61 коп.</w:t>
      </w:r>
    </w:p>
    <w:p w14:paraId="72F5BA29" w14:textId="3F4FBE21" w:rsidR="00F375D2" w:rsidRDefault="00421B56" w:rsidP="003B2126">
      <w:pPr>
        <w:pStyle w:val="af1"/>
        <w:spacing w:line="360" w:lineRule="auto"/>
        <w:ind w:firstLine="567"/>
        <w:jc w:val="both"/>
        <w:rPr>
          <w:bCs/>
          <w:sz w:val="22"/>
          <w:szCs w:val="22"/>
          <w:lang w:val="ru-RU"/>
        </w:rPr>
      </w:pPr>
      <w:r w:rsidRPr="00421B56">
        <w:rPr>
          <w:b/>
          <w:sz w:val="22"/>
          <w:szCs w:val="22"/>
          <w:lang w:val="ru-RU"/>
        </w:rPr>
        <w:t xml:space="preserve">Место поставки товара, выполнения работ, оказания услуг: </w:t>
      </w:r>
      <w:r w:rsidR="00E11B31" w:rsidRPr="00E11B31">
        <w:rPr>
          <w:bCs/>
          <w:sz w:val="22"/>
          <w:szCs w:val="22"/>
          <w:lang w:val="ru-RU"/>
        </w:rPr>
        <w:t>РФ, преимущественно Республика Марий Эл, г.Йошкар-Ола</w:t>
      </w:r>
      <w:r w:rsidRPr="00421B56">
        <w:rPr>
          <w:bCs/>
          <w:sz w:val="22"/>
          <w:szCs w:val="22"/>
          <w:lang w:val="ru-RU"/>
        </w:rPr>
        <w:t>.</w:t>
      </w:r>
    </w:p>
    <w:p w14:paraId="6EFC30A5" w14:textId="1473B131" w:rsidR="00E11B31" w:rsidRDefault="00E11B31" w:rsidP="003B2126">
      <w:pPr>
        <w:pStyle w:val="af1"/>
        <w:spacing w:line="360" w:lineRule="auto"/>
        <w:ind w:firstLine="567"/>
        <w:jc w:val="both"/>
        <w:rPr>
          <w:b/>
          <w:sz w:val="22"/>
          <w:szCs w:val="22"/>
          <w:lang w:val="ru-RU"/>
        </w:rPr>
      </w:pPr>
      <w:r w:rsidRPr="00E11B31">
        <w:rPr>
          <w:b/>
          <w:sz w:val="22"/>
          <w:szCs w:val="22"/>
          <w:lang w:val="ru-RU"/>
        </w:rPr>
        <w:t xml:space="preserve">Место выдачи полисов: </w:t>
      </w:r>
      <w:r w:rsidRPr="00E11B31">
        <w:rPr>
          <w:bCs/>
          <w:sz w:val="22"/>
          <w:szCs w:val="22"/>
          <w:lang w:val="ru-RU"/>
        </w:rPr>
        <w:t>РФ, Республика Марий Эл, г. Йошкар-Ола, ул. Дружбы, 2.</w:t>
      </w:r>
    </w:p>
    <w:p w14:paraId="62812B77" w14:textId="5E4B1CF3" w:rsidR="00F375D2" w:rsidRPr="006A4322" w:rsidRDefault="00421B56" w:rsidP="003B2126">
      <w:pPr>
        <w:pStyle w:val="af1"/>
        <w:spacing w:line="360" w:lineRule="auto"/>
        <w:ind w:firstLine="567"/>
        <w:jc w:val="both"/>
        <w:rPr>
          <w:b/>
          <w:sz w:val="22"/>
          <w:szCs w:val="22"/>
          <w:lang w:val="ru-RU"/>
        </w:rPr>
      </w:pPr>
      <w:r w:rsidRPr="00421B56">
        <w:rPr>
          <w:b/>
          <w:sz w:val="22"/>
          <w:szCs w:val="22"/>
          <w:lang w:val="ru-RU"/>
        </w:rPr>
        <w:t xml:space="preserve">Срок поставки товара, выполнения работ, оказания услуг: </w:t>
      </w:r>
      <w:r w:rsidR="00E11B31" w:rsidRPr="00E11B31">
        <w:rPr>
          <w:bCs/>
          <w:sz w:val="22"/>
          <w:szCs w:val="22"/>
          <w:lang w:val="ru-RU"/>
        </w:rPr>
        <w:t>Срок оказания услуг –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14:paraId="4CA6B2B2" w14:textId="77777777" w:rsidR="00E11B31" w:rsidRPr="00E11B31" w:rsidRDefault="00421B56" w:rsidP="00E11B31">
      <w:pPr>
        <w:pStyle w:val="af1"/>
        <w:spacing w:line="360" w:lineRule="auto"/>
        <w:ind w:firstLine="567"/>
        <w:jc w:val="both"/>
        <w:rPr>
          <w:sz w:val="22"/>
          <w:szCs w:val="22"/>
          <w:lang w:val="ru-RU"/>
        </w:rPr>
      </w:pPr>
      <w:r w:rsidRPr="00421B56">
        <w:rPr>
          <w:b/>
          <w:sz w:val="22"/>
          <w:szCs w:val="22"/>
          <w:lang w:val="ru-RU"/>
        </w:rPr>
        <w:t xml:space="preserve">Условия поставки товара, выполнения работ, оказания услуг: </w:t>
      </w:r>
      <w:r w:rsidR="00E11B31" w:rsidRPr="00E11B31">
        <w:rPr>
          <w:sz w:val="22"/>
          <w:szCs w:val="22"/>
          <w:lang w:val="ru-RU"/>
        </w:rP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w:t>
      </w:r>
    </w:p>
    <w:p w14:paraId="0CA3E6E7" w14:textId="32223F0B" w:rsidR="00373381" w:rsidRPr="00421B56" w:rsidRDefault="00E11B31" w:rsidP="00E11B31">
      <w:pPr>
        <w:pStyle w:val="af1"/>
        <w:spacing w:line="360" w:lineRule="auto"/>
        <w:ind w:firstLine="567"/>
        <w:jc w:val="both"/>
        <w:rPr>
          <w:sz w:val="22"/>
          <w:szCs w:val="22"/>
          <w:lang w:val="ru-RU"/>
        </w:rPr>
      </w:pPr>
      <w:r w:rsidRPr="00E11B31">
        <w:rPr>
          <w:sz w:val="22"/>
          <w:szCs w:val="22"/>
          <w:lang w:val="ru-RU"/>
        </w:rPr>
        <w:t>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Центрального Банка Российской Федерации от 01.04.2024 г. No837-П «О правилах обязательного страхования гражданской ответственности владельцев транспортных средств», а также иными действующими законодательством, регулирующими отношения в сфере оказания данных услуг.</w:t>
      </w:r>
    </w:p>
    <w:p w14:paraId="7A700570" w14:textId="44ED256E" w:rsidR="002C3864" w:rsidRDefault="00421B56" w:rsidP="003B2126">
      <w:pPr>
        <w:widowControl w:val="0"/>
        <w:shd w:val="clear" w:color="auto" w:fill="FFFFFF"/>
        <w:autoSpaceDE w:val="0"/>
        <w:autoSpaceDN w:val="0"/>
        <w:adjustRightInd w:val="0"/>
        <w:spacing w:line="360" w:lineRule="auto"/>
        <w:ind w:right="5" w:firstLine="567"/>
        <w:jc w:val="both"/>
        <w:rPr>
          <w:sz w:val="22"/>
          <w:szCs w:val="22"/>
        </w:rPr>
      </w:pPr>
      <w:r w:rsidRPr="00722A35">
        <w:rPr>
          <w:b/>
          <w:sz w:val="22"/>
          <w:szCs w:val="22"/>
        </w:rPr>
        <w:t xml:space="preserve">Срок и условия оплаты </w:t>
      </w:r>
      <w:r w:rsidR="006F6A16">
        <w:rPr>
          <w:b/>
          <w:sz w:val="22"/>
          <w:szCs w:val="22"/>
        </w:rPr>
        <w:t>оказанных услуг</w:t>
      </w:r>
      <w:r w:rsidRPr="00722A35">
        <w:rPr>
          <w:b/>
          <w:sz w:val="22"/>
          <w:szCs w:val="22"/>
        </w:rPr>
        <w:t>:</w:t>
      </w:r>
      <w:r w:rsidRPr="003E39E1">
        <w:rPr>
          <w:sz w:val="22"/>
          <w:szCs w:val="22"/>
        </w:rPr>
        <w:t xml:space="preserve"> </w:t>
      </w:r>
      <w:r w:rsidR="00E11B31" w:rsidRPr="00E11B31">
        <w:rPr>
          <w:sz w:val="22"/>
          <w:szCs w:val="22"/>
        </w:rPr>
        <w:t>Страховая премия по договору обязательного страхования автогражданской ответственности уплачивается Заказчиком Страховщику каждый месяц в безналичном порядке в течение 7 рабочих дней на основании выставленных счетов, после получения страховых полисов, в соответствии с планом страхования (в соответствии с Положением Центрального Банка Российской Федерации от 01.04.2024 г. No837-П «О правилах обязательного страхования гражданской ответственности владельцев транспортных средств»). Датой уплаты страховой премии считается день перечисления страховой премии на расчетный счет Страховщика. Моментом оплаты оказанных услуг считается день списания денежных средств с расчетного счета Страхователя.</w:t>
      </w:r>
    </w:p>
    <w:p w14:paraId="368D8403" w14:textId="77777777" w:rsidR="00402A9D" w:rsidRDefault="00402A9D" w:rsidP="00402A9D">
      <w:pPr>
        <w:pStyle w:val="af1"/>
        <w:spacing w:line="276" w:lineRule="auto"/>
        <w:ind w:firstLine="567"/>
        <w:jc w:val="both"/>
        <w:rPr>
          <w:sz w:val="22"/>
          <w:szCs w:val="22"/>
          <w:lang w:val="ru-RU"/>
        </w:rPr>
      </w:pPr>
    </w:p>
    <w:p w14:paraId="6E0E3756" w14:textId="4C9915FF"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bookmarkStart w:id="0" w:name="_Hlk216269797"/>
      <w:r w:rsidR="003B2126">
        <w:rPr>
          <w:sz w:val="22"/>
          <w:szCs w:val="22"/>
          <w:lang w:val="ru-RU"/>
        </w:rPr>
        <w:t>К</w:t>
      </w:r>
      <w:r w:rsidR="00106CA7" w:rsidRPr="003A0AD4">
        <w:rPr>
          <w:sz w:val="22"/>
          <w:szCs w:val="22"/>
          <w:lang w:val="ru-RU"/>
        </w:rPr>
        <w:t>омиссии</w:t>
      </w:r>
      <w:bookmarkEnd w:id="0"/>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B0654A8" w:rsidR="00106CA7" w:rsidRPr="00365B18" w:rsidRDefault="00106CA7" w:rsidP="00365B18">
                  <w:pPr>
                    <w:ind w:firstLine="33"/>
                    <w:jc w:val="both"/>
                    <w:rPr>
                      <w:bCs/>
                      <w:sz w:val="21"/>
                      <w:szCs w:val="21"/>
                    </w:rPr>
                  </w:pPr>
                  <w:r w:rsidRPr="00365B18">
                    <w:rPr>
                      <w:sz w:val="21"/>
                      <w:szCs w:val="21"/>
                    </w:rPr>
                    <w:t xml:space="preserve">Председатель </w:t>
                  </w:r>
                  <w:r w:rsidR="003B2126" w:rsidRPr="003B2126">
                    <w:rPr>
                      <w:sz w:val="21"/>
                      <w:szCs w:val="21"/>
                    </w:rPr>
                    <w:t>Комиссии</w:t>
                  </w:r>
                </w:p>
              </w:tc>
              <w:tc>
                <w:tcPr>
                  <w:tcW w:w="2142" w:type="dxa"/>
                </w:tcPr>
                <w:p w14:paraId="583F044A" w14:textId="6DB71B7B" w:rsidR="00106CA7" w:rsidRPr="00365B18" w:rsidRDefault="00E11B31" w:rsidP="00365B18">
                  <w:pPr>
                    <w:ind w:firstLine="155"/>
                    <w:jc w:val="both"/>
                    <w:rPr>
                      <w:bCs/>
                      <w:sz w:val="21"/>
                      <w:szCs w:val="21"/>
                    </w:rPr>
                  </w:pPr>
                  <w:r w:rsidRPr="00E11B31">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0CC3E27F" w:rsidR="00106CA7" w:rsidRPr="00365B18" w:rsidRDefault="00106CA7" w:rsidP="00365B18">
                  <w:pPr>
                    <w:ind w:firstLine="33"/>
                    <w:jc w:val="both"/>
                    <w:rPr>
                      <w:bCs/>
                      <w:sz w:val="21"/>
                      <w:szCs w:val="21"/>
                    </w:rPr>
                  </w:pPr>
                  <w:r w:rsidRPr="00365B18">
                    <w:rPr>
                      <w:sz w:val="21"/>
                      <w:szCs w:val="21"/>
                    </w:rPr>
                    <w:t>Зам</w:t>
                  </w:r>
                  <w:r w:rsidR="003B2126">
                    <w:rPr>
                      <w:sz w:val="21"/>
                      <w:szCs w:val="21"/>
                    </w:rPr>
                    <w:t>еститель</w:t>
                  </w:r>
                  <w:r w:rsidRPr="00365B18">
                    <w:rPr>
                      <w:sz w:val="21"/>
                      <w:szCs w:val="21"/>
                    </w:rPr>
                    <w:t xml:space="preserve"> председателя </w:t>
                  </w:r>
                  <w:r w:rsidR="003B2126" w:rsidRPr="003B2126">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571E2E41" w:rsidR="00106CA7" w:rsidRPr="00365B18" w:rsidRDefault="003B2126" w:rsidP="00365B18">
                  <w:pPr>
                    <w:ind w:firstLine="176"/>
                    <w:jc w:val="both"/>
                    <w:rPr>
                      <w:bCs/>
                      <w:sz w:val="21"/>
                      <w:szCs w:val="21"/>
                    </w:rPr>
                  </w:pPr>
                  <w:r w:rsidRPr="003B2126">
                    <w:rPr>
                      <w:bCs/>
                      <w:sz w:val="21"/>
                      <w:szCs w:val="21"/>
                    </w:rPr>
                    <w:t>Пасякин Дмитрий Сергеевич</w:t>
                  </w:r>
                </w:p>
              </w:tc>
              <w:tc>
                <w:tcPr>
                  <w:tcW w:w="3706" w:type="dxa"/>
                </w:tcPr>
                <w:p w14:paraId="09D411B0" w14:textId="6A224621" w:rsidR="00106CA7" w:rsidRPr="00365B18" w:rsidRDefault="00106CA7"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94B5D7E" w:rsidR="00220DBE" w:rsidRPr="00365B18" w:rsidRDefault="00220DBE"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1C8C142F" w:rsidR="00106CA7" w:rsidRPr="00365B18" w:rsidRDefault="00106CA7" w:rsidP="00365B18">
                  <w:pPr>
                    <w:ind w:firstLine="33"/>
                    <w:jc w:val="both"/>
                    <w:rPr>
                      <w:sz w:val="21"/>
                      <w:szCs w:val="21"/>
                    </w:rPr>
                  </w:pPr>
                  <w:r w:rsidRPr="00365B18">
                    <w:rPr>
                      <w:sz w:val="21"/>
                      <w:szCs w:val="21"/>
                    </w:rPr>
                    <w:t xml:space="preserve">Секретарь </w:t>
                  </w:r>
                  <w:r w:rsidR="003B2126" w:rsidRPr="003B2126">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2C57DF0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3B2126" w:rsidRPr="003B2126">
        <w:rPr>
          <w:sz w:val="22"/>
          <w:szCs w:val="22"/>
        </w:rPr>
        <w:t>Комисси</w:t>
      </w:r>
      <w:r w:rsidR="003B2126">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6ECEE31" w:rsidR="00D86320" w:rsidRPr="003A0AD4" w:rsidRDefault="003B2126" w:rsidP="006F6A16">
      <w:pPr>
        <w:pStyle w:val="af1"/>
        <w:spacing w:line="360"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6F6A16">
        <w:rPr>
          <w:sz w:val="22"/>
          <w:szCs w:val="22"/>
          <w:lang w:val="ru-RU"/>
        </w:rPr>
        <w:t>оказание услуг</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452DF06A" w:rsidR="00365B18" w:rsidRDefault="00D86320" w:rsidP="006F6A16">
      <w:pPr>
        <w:pStyle w:val="af1"/>
        <w:spacing w:line="360"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B143CB">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2ECA2C2" w14:textId="77777777" w:rsidR="003B2126" w:rsidRDefault="00167795" w:rsidP="006F6A16">
      <w:pPr>
        <w:pStyle w:val="af1"/>
        <w:spacing w:line="360" w:lineRule="auto"/>
        <w:ind w:firstLine="426"/>
        <w:jc w:val="both"/>
        <w:rPr>
          <w:lang w:val="ru-RU"/>
        </w:rPr>
      </w:pPr>
      <w:r w:rsidRPr="00167795">
        <w:rPr>
          <w:sz w:val="22"/>
          <w:szCs w:val="22"/>
          <w:lang w:val="ru-RU"/>
        </w:rPr>
        <w:t xml:space="preserve"> </w:t>
      </w:r>
      <w:r w:rsidR="00365B18" w:rsidRPr="00365B18">
        <w:rPr>
          <w:sz w:val="22"/>
          <w:szCs w:val="22"/>
          <w:lang w:val="ru-RU"/>
        </w:rPr>
        <w:t xml:space="preserve"> «</w:t>
      </w:r>
      <w:r w:rsidR="00B143CB" w:rsidRPr="00B143CB">
        <w:rPr>
          <w:sz w:val="22"/>
          <w:szCs w:val="22"/>
          <w:lang w:val="ru-RU"/>
        </w:rPr>
        <w:t>19) в случае, если проводится закупка товаров, работ, услуг на сумму до пятьсот тысяч рублей включительно с учетом НДС и/или иных видов налогов</w:t>
      </w:r>
      <w:r w:rsidR="003B2126">
        <w:rPr>
          <w:sz w:val="22"/>
          <w:szCs w:val="22"/>
          <w:lang w:val="ru-RU"/>
        </w:rPr>
        <w:t>»</w:t>
      </w:r>
      <w:r w:rsidR="006D7B6C" w:rsidRPr="00402A9D">
        <w:rPr>
          <w:sz w:val="22"/>
          <w:szCs w:val="22"/>
          <w:lang w:val="ru-RU"/>
        </w:rPr>
        <w:t>,</w:t>
      </w:r>
      <w:r w:rsidR="006D7B6C" w:rsidRPr="00402A9D">
        <w:rPr>
          <w:lang w:val="ru-RU"/>
        </w:rPr>
        <w:t xml:space="preserve"> </w:t>
      </w:r>
    </w:p>
    <w:p w14:paraId="71955A0F" w14:textId="2CDE3AE4" w:rsidR="00D86320" w:rsidRDefault="006D7B6C" w:rsidP="006F6A16">
      <w:pPr>
        <w:pStyle w:val="af1"/>
        <w:spacing w:line="360" w:lineRule="auto"/>
        <w:ind w:firstLine="426"/>
        <w:jc w:val="both"/>
        <w:rPr>
          <w:sz w:val="22"/>
          <w:szCs w:val="22"/>
          <w:lang w:val="ru-RU"/>
        </w:rPr>
      </w:pPr>
      <w:r w:rsidRPr="00402A9D">
        <w:rPr>
          <w:sz w:val="22"/>
          <w:szCs w:val="22"/>
          <w:lang w:val="ru-RU"/>
        </w:rPr>
        <w:t xml:space="preserve">заключить договор на </w:t>
      </w:r>
      <w:r w:rsidR="00E11B31">
        <w:rPr>
          <w:bCs/>
          <w:sz w:val="22"/>
          <w:szCs w:val="22"/>
          <w:lang w:val="ru-RU"/>
        </w:rPr>
        <w:t>о</w:t>
      </w:r>
      <w:r w:rsidR="00E11B31" w:rsidRPr="00E11B31">
        <w:rPr>
          <w:bCs/>
          <w:sz w:val="22"/>
          <w:szCs w:val="22"/>
          <w:lang w:val="ru-RU"/>
        </w:rPr>
        <w:t>казание услуг обязательного страхования автогражданской ответственности МУП "Водоканал" (ОСАГО) на 2026 год</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11B1BF62" w14:textId="2BB6ADF2" w:rsidR="00E11B31" w:rsidRPr="00E11B31" w:rsidRDefault="00E11B31" w:rsidP="00E11B31">
      <w:pPr>
        <w:spacing w:line="276" w:lineRule="auto"/>
        <w:ind w:left="426" w:right="-77"/>
        <w:jc w:val="center"/>
        <w:rPr>
          <w:b/>
          <w:bCs/>
          <w:sz w:val="22"/>
          <w:szCs w:val="22"/>
        </w:rPr>
      </w:pPr>
      <w:r w:rsidRPr="00E11B31">
        <w:rPr>
          <w:b/>
          <w:bCs/>
          <w:sz w:val="22"/>
          <w:szCs w:val="22"/>
        </w:rPr>
        <w:t>СТРАХОВОЕ ПУБЛИЧНОЕ</w:t>
      </w:r>
      <w:r>
        <w:rPr>
          <w:b/>
          <w:bCs/>
          <w:sz w:val="22"/>
          <w:szCs w:val="22"/>
        </w:rPr>
        <w:t xml:space="preserve"> </w:t>
      </w:r>
      <w:r w:rsidRPr="00E11B31">
        <w:rPr>
          <w:b/>
          <w:bCs/>
          <w:sz w:val="22"/>
          <w:szCs w:val="22"/>
        </w:rPr>
        <w:t>АКЦИОНЕРНОЕ ОБЩЕСТВО</w:t>
      </w:r>
    </w:p>
    <w:p w14:paraId="1AA1E1FE" w14:textId="757BE518" w:rsidR="00423DB7" w:rsidRDefault="00E11B31" w:rsidP="00E11B31">
      <w:pPr>
        <w:spacing w:line="276" w:lineRule="auto"/>
        <w:ind w:left="426" w:right="-77"/>
        <w:jc w:val="center"/>
        <w:rPr>
          <w:b/>
          <w:bCs/>
          <w:sz w:val="22"/>
          <w:szCs w:val="22"/>
        </w:rPr>
      </w:pPr>
      <w:r w:rsidRPr="00E11B31">
        <w:rPr>
          <w:b/>
          <w:bCs/>
          <w:sz w:val="22"/>
          <w:szCs w:val="22"/>
        </w:rPr>
        <w:t>"ИНГОССТРАХ"</w:t>
      </w:r>
      <w:r w:rsidR="00F375D2" w:rsidRPr="00F375D2">
        <w:rPr>
          <w:b/>
          <w:bCs/>
          <w:sz w:val="22"/>
          <w:szCs w:val="22"/>
        </w:rPr>
        <w:cr/>
      </w:r>
      <w:r w:rsidR="009A4374" w:rsidRPr="009A4374">
        <w:rPr>
          <w:b/>
          <w:bCs/>
          <w:sz w:val="22"/>
          <w:szCs w:val="22"/>
        </w:rPr>
        <w:t>ИНН</w:t>
      </w:r>
      <w:r>
        <w:rPr>
          <w:b/>
          <w:bCs/>
          <w:sz w:val="22"/>
          <w:szCs w:val="22"/>
        </w:rPr>
        <w:t>/КПП</w:t>
      </w:r>
      <w:r w:rsidR="006F6A16">
        <w:rPr>
          <w:b/>
          <w:bCs/>
          <w:sz w:val="22"/>
          <w:szCs w:val="22"/>
        </w:rPr>
        <w:t xml:space="preserve"> </w:t>
      </w:r>
      <w:r w:rsidRPr="00E11B31">
        <w:rPr>
          <w:b/>
          <w:bCs/>
          <w:sz w:val="22"/>
          <w:szCs w:val="22"/>
        </w:rPr>
        <w:t>7705042179</w:t>
      </w:r>
      <w:r>
        <w:rPr>
          <w:b/>
          <w:bCs/>
          <w:sz w:val="22"/>
          <w:szCs w:val="22"/>
        </w:rPr>
        <w:t>/</w:t>
      </w:r>
      <w:r w:rsidRPr="00E11B31">
        <w:rPr>
          <w:b/>
          <w:bCs/>
          <w:sz w:val="22"/>
          <w:szCs w:val="22"/>
        </w:rPr>
        <w:t>770501001</w:t>
      </w:r>
    </w:p>
    <w:p w14:paraId="77DFF753" w14:textId="073B7A3C" w:rsidR="00E11B31" w:rsidRDefault="00E11B31" w:rsidP="00E11B31">
      <w:pPr>
        <w:spacing w:line="276" w:lineRule="auto"/>
        <w:ind w:left="426" w:right="-77"/>
        <w:jc w:val="center"/>
        <w:rPr>
          <w:b/>
          <w:bCs/>
          <w:sz w:val="22"/>
          <w:szCs w:val="22"/>
        </w:rPr>
      </w:pPr>
      <w:r w:rsidRPr="00E11B31">
        <w:rPr>
          <w:b/>
          <w:bCs/>
          <w:sz w:val="22"/>
          <w:szCs w:val="22"/>
        </w:rPr>
        <w:t>Адрес юридического лица</w:t>
      </w:r>
      <w:r>
        <w:rPr>
          <w:b/>
          <w:bCs/>
          <w:sz w:val="22"/>
          <w:szCs w:val="22"/>
        </w:rPr>
        <w:t xml:space="preserve">: </w:t>
      </w:r>
      <w:r w:rsidRPr="00E11B31">
        <w:rPr>
          <w:b/>
          <w:bCs/>
          <w:sz w:val="22"/>
          <w:szCs w:val="22"/>
        </w:rPr>
        <w:t>115035,</w:t>
      </w:r>
      <w:r>
        <w:rPr>
          <w:b/>
          <w:bCs/>
          <w:sz w:val="22"/>
          <w:szCs w:val="22"/>
        </w:rPr>
        <w:t xml:space="preserve"> </w:t>
      </w:r>
      <w:r w:rsidRPr="00E11B31">
        <w:rPr>
          <w:b/>
          <w:bCs/>
          <w:sz w:val="22"/>
          <w:szCs w:val="22"/>
        </w:rPr>
        <w:t>Г.МОСКВА,</w:t>
      </w:r>
      <w:r>
        <w:rPr>
          <w:b/>
          <w:bCs/>
          <w:sz w:val="22"/>
          <w:szCs w:val="22"/>
        </w:rPr>
        <w:t xml:space="preserve"> </w:t>
      </w:r>
      <w:r w:rsidRPr="00E11B31">
        <w:rPr>
          <w:b/>
          <w:bCs/>
          <w:sz w:val="22"/>
          <w:szCs w:val="22"/>
        </w:rPr>
        <w:t>УЛ. ПЯТНИЦКАЯ,</w:t>
      </w:r>
      <w:r>
        <w:rPr>
          <w:b/>
          <w:bCs/>
          <w:sz w:val="22"/>
          <w:szCs w:val="22"/>
        </w:rPr>
        <w:t xml:space="preserve"> </w:t>
      </w:r>
      <w:r w:rsidRPr="00E11B31">
        <w:rPr>
          <w:b/>
          <w:bCs/>
          <w:sz w:val="22"/>
          <w:szCs w:val="22"/>
        </w:rPr>
        <w:t>Д.12,</w:t>
      </w:r>
      <w:r>
        <w:rPr>
          <w:b/>
          <w:bCs/>
          <w:sz w:val="22"/>
          <w:szCs w:val="22"/>
        </w:rPr>
        <w:t xml:space="preserve"> </w:t>
      </w:r>
      <w:r w:rsidRPr="00E11B31">
        <w:rPr>
          <w:b/>
          <w:bCs/>
          <w:sz w:val="22"/>
          <w:szCs w:val="22"/>
        </w:rPr>
        <w:t>СТР.2</w:t>
      </w:r>
    </w:p>
    <w:p w14:paraId="4F679E6C" w14:textId="5AD9D9EF" w:rsidR="00423DB7" w:rsidRPr="00423DB7" w:rsidRDefault="002B6E1C" w:rsidP="00421B56">
      <w:pPr>
        <w:spacing w:line="276" w:lineRule="auto"/>
        <w:ind w:left="426" w:right="-77"/>
        <w:jc w:val="center"/>
        <w:rPr>
          <w:b/>
          <w:sz w:val="22"/>
          <w:szCs w:val="22"/>
        </w:rPr>
      </w:pP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5466575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E11B31" w:rsidRPr="003A0AD4" w14:paraId="27E6CB9C" w14:textId="77777777" w:rsidTr="00B23DF1">
        <w:trPr>
          <w:trHeight w:val="166"/>
        </w:trPr>
        <w:tc>
          <w:tcPr>
            <w:tcW w:w="8188" w:type="dxa"/>
          </w:tcPr>
          <w:p w14:paraId="23715877" w14:textId="34650315" w:rsidR="00E11B31" w:rsidRPr="00ED1C47" w:rsidRDefault="00E11B31" w:rsidP="00B23DF1">
            <w:pPr>
              <w:spacing w:line="600" w:lineRule="auto"/>
              <w:jc w:val="both"/>
              <w:rPr>
                <w:sz w:val="22"/>
                <w:szCs w:val="22"/>
              </w:rPr>
            </w:pPr>
            <w:r>
              <w:rPr>
                <w:sz w:val="22"/>
                <w:szCs w:val="22"/>
              </w:rPr>
              <w:t>П</w:t>
            </w:r>
            <w:r w:rsidRPr="00E11B31">
              <w:rPr>
                <w:sz w:val="22"/>
                <w:szCs w:val="22"/>
              </w:rPr>
              <w:t>редседател</w:t>
            </w:r>
            <w:r>
              <w:rPr>
                <w:sz w:val="22"/>
                <w:szCs w:val="22"/>
              </w:rPr>
              <w:t>ь</w:t>
            </w:r>
            <w:r w:rsidRPr="00E11B31">
              <w:rPr>
                <w:sz w:val="22"/>
                <w:szCs w:val="22"/>
              </w:rPr>
              <w:t xml:space="preserve"> Комиссии:</w:t>
            </w:r>
          </w:p>
        </w:tc>
        <w:tc>
          <w:tcPr>
            <w:tcW w:w="2379" w:type="dxa"/>
          </w:tcPr>
          <w:p w14:paraId="4E5B8414" w14:textId="4ADA92B5" w:rsidR="00E11B31" w:rsidRPr="00ED1C47" w:rsidRDefault="00E11B31"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6C444F4" w:rsidR="00F375D2" w:rsidRPr="00ED1C47" w:rsidRDefault="00F375D2" w:rsidP="00B23DF1">
            <w:pPr>
              <w:spacing w:line="600" w:lineRule="auto"/>
              <w:jc w:val="both"/>
              <w:rPr>
                <w:sz w:val="22"/>
                <w:szCs w:val="22"/>
              </w:rPr>
            </w:pPr>
            <w:r w:rsidRPr="00ED1C47">
              <w:rPr>
                <w:sz w:val="22"/>
                <w:szCs w:val="22"/>
              </w:rPr>
              <w:t>Зам</w:t>
            </w:r>
            <w:r w:rsidR="003B2126">
              <w:rPr>
                <w:sz w:val="22"/>
                <w:szCs w:val="22"/>
              </w:rPr>
              <w:t>еститель</w:t>
            </w:r>
            <w:r w:rsidRPr="00ED1C47">
              <w:rPr>
                <w:sz w:val="22"/>
                <w:szCs w:val="22"/>
              </w:rPr>
              <w:t xml:space="preserve"> председателя </w:t>
            </w:r>
            <w:r w:rsidR="003B2126">
              <w:rPr>
                <w:sz w:val="22"/>
                <w:szCs w:val="22"/>
              </w:rPr>
              <w:t>К</w:t>
            </w:r>
            <w:r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24F9C1C6" w:rsidR="00F375D2" w:rsidRPr="00ED1C47" w:rsidRDefault="00F375D2" w:rsidP="00B23DF1">
            <w:pPr>
              <w:spacing w:line="600" w:lineRule="auto"/>
              <w:jc w:val="both"/>
              <w:rPr>
                <w:sz w:val="22"/>
                <w:szCs w:val="22"/>
              </w:rPr>
            </w:pPr>
            <w:r w:rsidRPr="008E120B">
              <w:rPr>
                <w:sz w:val="22"/>
                <w:szCs w:val="22"/>
              </w:rPr>
              <w:t xml:space="preserve">Член </w:t>
            </w:r>
            <w:r w:rsidR="003B2126" w:rsidRPr="003B2126">
              <w:rPr>
                <w:sz w:val="22"/>
                <w:szCs w:val="22"/>
              </w:rPr>
              <w:t>Комиссии</w:t>
            </w:r>
            <w:r w:rsidRPr="008E120B">
              <w:rPr>
                <w:sz w:val="22"/>
                <w:szCs w:val="22"/>
              </w:rPr>
              <w:t>:</w:t>
            </w:r>
          </w:p>
        </w:tc>
        <w:tc>
          <w:tcPr>
            <w:tcW w:w="2379" w:type="dxa"/>
          </w:tcPr>
          <w:p w14:paraId="485D8C18" w14:textId="02006D56" w:rsidR="00F375D2" w:rsidRPr="00ED1C47" w:rsidRDefault="003B2126" w:rsidP="00B23DF1">
            <w:pPr>
              <w:spacing w:line="600" w:lineRule="auto"/>
              <w:jc w:val="both"/>
              <w:rPr>
                <w:bCs/>
                <w:sz w:val="22"/>
                <w:szCs w:val="22"/>
              </w:rPr>
            </w:pPr>
            <w:r w:rsidRPr="003B2126">
              <w:rPr>
                <w:bCs/>
                <w:sz w:val="22"/>
                <w:szCs w:val="22"/>
              </w:rPr>
              <w:t>Пасякин Д.С.</w:t>
            </w:r>
          </w:p>
        </w:tc>
      </w:tr>
      <w:tr w:rsidR="00F375D2" w:rsidRPr="003A0AD4" w14:paraId="0AA2F449" w14:textId="77777777" w:rsidTr="00B23DF1">
        <w:trPr>
          <w:trHeight w:val="166"/>
        </w:trPr>
        <w:tc>
          <w:tcPr>
            <w:tcW w:w="8188" w:type="dxa"/>
          </w:tcPr>
          <w:p w14:paraId="36639ACC" w14:textId="1C8B87B9" w:rsidR="00F375D2" w:rsidRPr="00ED1C47" w:rsidRDefault="00F375D2" w:rsidP="00B23DF1">
            <w:pPr>
              <w:spacing w:line="600" w:lineRule="auto"/>
              <w:jc w:val="both"/>
              <w:rPr>
                <w:sz w:val="22"/>
                <w:szCs w:val="22"/>
              </w:rPr>
            </w:pPr>
            <w:r w:rsidRPr="00ED1C47">
              <w:rPr>
                <w:sz w:val="22"/>
                <w:szCs w:val="22"/>
              </w:rPr>
              <w:t xml:space="preserve">Член </w:t>
            </w:r>
            <w:r w:rsidR="003B2126" w:rsidRPr="003B2126">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35B89D63" w:rsidR="00F375D2" w:rsidRPr="00ED1C47" w:rsidRDefault="00F375D2" w:rsidP="00B23DF1">
            <w:pPr>
              <w:spacing w:line="600" w:lineRule="auto"/>
              <w:jc w:val="both"/>
              <w:rPr>
                <w:sz w:val="22"/>
                <w:szCs w:val="22"/>
              </w:rPr>
            </w:pPr>
            <w:r w:rsidRPr="00ED1C47">
              <w:rPr>
                <w:sz w:val="22"/>
                <w:szCs w:val="22"/>
              </w:rPr>
              <w:t>Секретарь</w:t>
            </w:r>
            <w:r w:rsidR="003B2126">
              <w:t xml:space="preserve"> </w:t>
            </w:r>
            <w:r w:rsidR="003B2126" w:rsidRPr="003B2126">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D6222" w14:textId="77777777" w:rsidR="00437232" w:rsidRDefault="00437232">
      <w:r>
        <w:separator/>
      </w:r>
    </w:p>
  </w:endnote>
  <w:endnote w:type="continuationSeparator" w:id="0">
    <w:p w14:paraId="24D84F3C" w14:textId="77777777" w:rsidR="00437232" w:rsidRDefault="00437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242AF" w14:textId="77777777" w:rsidR="00437232" w:rsidRDefault="00437232">
      <w:r>
        <w:separator/>
      </w:r>
    </w:p>
  </w:footnote>
  <w:footnote w:type="continuationSeparator" w:id="0">
    <w:p w14:paraId="078460C5" w14:textId="77777777" w:rsidR="00437232" w:rsidRDefault="004372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1F7"/>
    <w:rsid w:val="00167795"/>
    <w:rsid w:val="00170BB1"/>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42F5"/>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3142"/>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126"/>
    <w:rsid w:val="003B2929"/>
    <w:rsid w:val="003B4D01"/>
    <w:rsid w:val="003B580E"/>
    <w:rsid w:val="003B68A5"/>
    <w:rsid w:val="003C1A84"/>
    <w:rsid w:val="003C2F94"/>
    <w:rsid w:val="003C44D5"/>
    <w:rsid w:val="003D282D"/>
    <w:rsid w:val="003D7A10"/>
    <w:rsid w:val="003E1196"/>
    <w:rsid w:val="003E151B"/>
    <w:rsid w:val="003E50F2"/>
    <w:rsid w:val="003E5E33"/>
    <w:rsid w:val="003E634C"/>
    <w:rsid w:val="003E6653"/>
    <w:rsid w:val="003E69C1"/>
    <w:rsid w:val="003E7580"/>
    <w:rsid w:val="003F2BFC"/>
    <w:rsid w:val="003F4EEA"/>
    <w:rsid w:val="003F4F30"/>
    <w:rsid w:val="003F5C90"/>
    <w:rsid w:val="003F618B"/>
    <w:rsid w:val="003F6A2F"/>
    <w:rsid w:val="00400247"/>
    <w:rsid w:val="00402559"/>
    <w:rsid w:val="00402A9D"/>
    <w:rsid w:val="00412829"/>
    <w:rsid w:val="004167FF"/>
    <w:rsid w:val="00416BE7"/>
    <w:rsid w:val="0041727F"/>
    <w:rsid w:val="004177C0"/>
    <w:rsid w:val="00420E79"/>
    <w:rsid w:val="00421B56"/>
    <w:rsid w:val="00423747"/>
    <w:rsid w:val="00423DB7"/>
    <w:rsid w:val="00436D2B"/>
    <w:rsid w:val="00437232"/>
    <w:rsid w:val="004406C4"/>
    <w:rsid w:val="00440971"/>
    <w:rsid w:val="00446618"/>
    <w:rsid w:val="00447552"/>
    <w:rsid w:val="00453EAC"/>
    <w:rsid w:val="00461F2E"/>
    <w:rsid w:val="004630E2"/>
    <w:rsid w:val="0046409C"/>
    <w:rsid w:val="004653C4"/>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42C1"/>
    <w:rsid w:val="005A6E7F"/>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F0F08"/>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6A16"/>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1179"/>
    <w:rsid w:val="008323F4"/>
    <w:rsid w:val="008342F2"/>
    <w:rsid w:val="008346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12F6"/>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15FBE"/>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52CF"/>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0C9F"/>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26CC"/>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5DDA"/>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C1618"/>
    <w:rsid w:val="00CC34CB"/>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1B31"/>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654</Words>
  <Characters>3734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3</cp:revision>
  <cp:lastPrinted>2023-01-30T12:34:00Z</cp:lastPrinted>
  <dcterms:created xsi:type="dcterms:W3CDTF">2025-12-25T04:51:00Z</dcterms:created>
  <dcterms:modified xsi:type="dcterms:W3CDTF">2025-12-26T12:29:00Z</dcterms:modified>
</cp:coreProperties>
</file>